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</w:pPr>
      <w:r>
        <w:rPr>
          <w:sz w:val="24"/>
        </w:rPr>
        <w:t xml:space="preserve">МИНИСТЕРСТВО ТРАНСПОРТА РОССИЙСКОЙ ФЕДЕРАЦИИ</w:t>
      </w:r>
      <w:r/>
    </w:p>
    <w:p>
      <w:pPr>
        <w:pStyle w:val="618"/>
        <w:jc w:val="center"/>
        <w:outlineLvl w:val="0"/>
      </w:pPr>
      <w:r>
        <w:rPr>
          <w:sz w:val="24"/>
        </w:rPr>
      </w:r>
      <w:r/>
    </w:p>
    <w:p>
      <w:pPr>
        <w:pStyle w:val="618"/>
        <w:jc w:val="center"/>
      </w:pPr>
      <w:r>
        <w:rPr>
          <w:sz w:val="24"/>
        </w:rPr>
        <w:t xml:space="preserve">ПРИКАЗ</w:t>
      </w:r>
      <w:r/>
    </w:p>
    <w:p>
      <w:pPr>
        <w:pStyle w:val="618"/>
        <w:jc w:val="center"/>
      </w:pPr>
      <w:r>
        <w:rPr>
          <w:sz w:val="24"/>
        </w:rPr>
        <w:t xml:space="preserve">от 20 февраля 2025 г. N 55</w:t>
      </w:r>
      <w:r/>
    </w:p>
    <w:p>
      <w:pPr>
        <w:pStyle w:val="618"/>
        <w:jc w:val="center"/>
      </w:pPr>
      <w:r>
        <w:rPr>
          <w:sz w:val="24"/>
        </w:rPr>
      </w:r>
      <w:r/>
    </w:p>
    <w:p>
      <w:pPr>
        <w:pStyle w:val="618"/>
        <w:jc w:val="center"/>
      </w:pPr>
      <w:r>
        <w:rPr>
          <w:sz w:val="24"/>
        </w:rPr>
        <w:t xml:space="preserve">ОБ УСТАНОВЛЕНИИ</w:t>
      </w:r>
      <w:r/>
    </w:p>
    <w:p>
      <w:pPr>
        <w:pStyle w:val="618"/>
        <w:jc w:val="center"/>
      </w:pPr>
      <w:r>
        <w:rPr>
          <w:sz w:val="24"/>
        </w:rPr>
        <w:t xml:space="preserve">КВАЛИФИКАЦИОННЫХ И ИНЫХ ТРЕБОВАНИЙ К ДОЛЖНОСТНЫМ ЛИЦАМ</w:t>
      </w:r>
      <w:r/>
    </w:p>
    <w:p>
      <w:pPr>
        <w:pStyle w:val="618"/>
        <w:jc w:val="center"/>
      </w:pPr>
      <w:r>
        <w:rPr>
          <w:sz w:val="24"/>
        </w:rPr>
        <w:t xml:space="preserve">ИНСПЕКЦИЙ ГОСУДАРСТВЕННОГО ПОРТОВОГО КОНТРОЛЯ ЗА СУДАМИ</w:t>
      </w:r>
      <w:r/>
    </w:p>
    <w:p>
      <w:pPr>
        <w:pStyle w:val="618"/>
        <w:jc w:val="center"/>
      </w:pPr>
      <w:r>
        <w:rPr>
          <w:sz w:val="24"/>
        </w:rPr>
        <w:t xml:space="preserve">И ПЛАВУЧИМИ ОБЪЕКТАМИ НА ВНУТРЕННИХ ВОДНЫХ ПУТЯХ РОССИЙСКОЙ</w:t>
      </w:r>
      <w:r/>
    </w:p>
    <w:p>
      <w:pPr>
        <w:pStyle w:val="618"/>
        <w:jc w:val="center"/>
      </w:pPr>
      <w:r>
        <w:rPr>
          <w:sz w:val="24"/>
        </w:rPr>
        <w:t xml:space="preserve">ФЕДЕРАЦИИ, ВХОДЯЩИХ В СОСТАВ АДМИНИСТРАЦИЙ БАССЕЙНОВ</w:t>
      </w:r>
      <w:r/>
    </w:p>
    <w:p>
      <w:pPr>
        <w:pStyle w:val="618"/>
        <w:jc w:val="center"/>
      </w:pPr>
      <w:r>
        <w:rPr>
          <w:sz w:val="24"/>
        </w:rPr>
        <w:t xml:space="preserve">ВНУТРЕННИХ ВОДНЫХ ПУТЕЙ РОССИЙСКОЙ ФЕДЕРАЦИИ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В соответствии с </w:t>
      </w:r>
      <w:hyperlink r:id="rId8" w:tooltip="&quot;Кодекс внутреннего водного транспорта Российской Федерации&quot; от 07.03.2001 N 24-ФЗ (ред. от 08.08.2024) (с изм. и доп., вступ. в силу с 01.09.2024) ------------ Недействующая редакция {КонсультантПлюс}" w:history="1">
        <w:r>
          <w:rPr>
            <w:color w:val="0000ff"/>
            <w:sz w:val="24"/>
          </w:rPr>
          <w:t xml:space="preserve">пунктом 5 статьи 38.1</w:t>
        </w:r>
      </w:hyperlink>
      <w:r>
        <w:rPr>
          <w:sz w:val="24"/>
        </w:rPr>
        <w:t xml:space="preserve"> Кодекса внутреннего водного транспорта Российской Федерации и </w:t>
      </w:r>
      <w:hyperlink r:id="rId9" w:tooltip="Постановление Правительства РФ от 30.07.2004 N 395 (ред. от 31.07.2025) &quot;Об утверждении Положения о Министерстве транспорта Российской Федерации&quot; {КонсультантПлюс}" w:history="1">
        <w:r>
          <w:rPr>
            <w:color w:val="0000ff"/>
            <w:sz w:val="24"/>
          </w:rPr>
          <w:t xml:space="preserve">абзацем вторым подпункта 5.2.11(14) пункта 5</w:t>
        </w:r>
      </w:hyperlink>
      <w:r>
        <w:rPr>
          <w:sz w:val="24"/>
        </w:rP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395, приказываю: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1. Установить </w:t>
      </w:r>
      <w:hyperlink w:tooltip="КВАЛИФИКАЦИОННЫЕ И ИНЫЕ ТРЕБОВАНИЯ" w:anchor="P28" w:history="1">
        <w:r>
          <w:rPr>
            <w:color w:val="0000ff"/>
            <w:sz w:val="24"/>
          </w:rPr>
          <w:t xml:space="preserve">квалификационные и иные требования</w:t>
        </w:r>
      </w:hyperlink>
      <w:r>
        <w:rPr>
          <w:sz w:val="24"/>
        </w:rPr>
        <w:t xml:space="preserve"> к должностным лицам</w:t>
      </w:r>
      <w:r>
        <w:rPr>
          <w:sz w:val="24"/>
        </w:rPr>
        <w:t xml:space="preserve"> инспекций государственного портового контроля за судами и плавучими объектами на внутренних водных путях Российской Федерации, входящих в состав администраций бассейнов внутренних водных путей Российской Федерации согласно приложению к настоящему приказу.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2. Признать утратившим силу </w:t>
      </w:r>
      <w:hyperlink r:id="rId10" w:tooltip="Приказ Минтранса России от 15.08.2012 N 310 &quot;Об утверждении квалификационных и иных требований к лицам, осуществляющим государственный портовый контроль&quot; (Зарегистрировано в Минюсте России 07.09.2012 N 25406) ------------ Утратил силу или отменен {КонсультантПлюс}" w:history="1">
        <w:r>
          <w:rPr>
            <w:color w:val="0000ff"/>
            <w:sz w:val="24"/>
          </w:rPr>
          <w:t xml:space="preserve">приказ</w:t>
        </w:r>
      </w:hyperlink>
      <w:r>
        <w:rPr>
          <w:sz w:val="24"/>
        </w:rPr>
        <w:t xml:space="preserve"> Министерства транспорта Российск</w:t>
      </w:r>
      <w:r>
        <w:rPr>
          <w:sz w:val="24"/>
        </w:rPr>
        <w:t xml:space="preserve">ой Федерации от 15 августа 2012 г. N 310 "Об утверждении квалификационных и иных требований к лицам, осуществляющим государственный портовый контроль" (зарегистрирован Министерством юстиции Российской Федерации 7 сентября 2012 г., регистрационный N 25406).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3. Настоящий приказ вступает в силу с 1 сентября 2025 г.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6"/>
        <w:jc w:val="right"/>
      </w:pPr>
      <w:r>
        <w:rPr>
          <w:sz w:val="24"/>
        </w:rPr>
        <w:t xml:space="preserve">Министр</w:t>
      </w:r>
      <w:r/>
    </w:p>
    <w:p>
      <w:pPr>
        <w:pStyle w:val="616"/>
        <w:jc w:val="right"/>
      </w:pPr>
      <w:r>
        <w:rPr>
          <w:sz w:val="24"/>
        </w:rPr>
        <w:t xml:space="preserve">Р.В.СТАРОВОЙТ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6"/>
        <w:jc w:val="right"/>
        <w:outlineLvl w:val="0"/>
      </w:pPr>
      <w:r>
        <w:rPr>
          <w:sz w:val="24"/>
        </w:rPr>
        <w:t xml:space="preserve">Приложение</w:t>
      </w:r>
      <w:r/>
    </w:p>
    <w:p>
      <w:pPr>
        <w:pStyle w:val="616"/>
        <w:jc w:val="right"/>
      </w:pPr>
      <w:r>
        <w:rPr>
          <w:sz w:val="24"/>
        </w:rPr>
        <w:t xml:space="preserve">к приказу Минтранса России</w:t>
      </w:r>
      <w:r/>
    </w:p>
    <w:p>
      <w:pPr>
        <w:pStyle w:val="616"/>
        <w:jc w:val="right"/>
      </w:pPr>
      <w:r>
        <w:rPr>
          <w:sz w:val="24"/>
        </w:rPr>
        <w:t xml:space="preserve">от 20 февраля 2025 г. N 55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center"/>
      </w:pPr>
      <w:r/>
      <w:bookmarkStart w:id="28" w:name="P28"/>
      <w:r/>
      <w:bookmarkEnd w:id="28"/>
      <w:r>
        <w:rPr>
          <w:sz w:val="24"/>
        </w:rPr>
        <w:t xml:space="preserve">КВАЛИФИКАЦИОННЫЕ И ИНЫЕ ТРЕБОВАНИЯ</w:t>
      </w:r>
      <w:r/>
    </w:p>
    <w:p>
      <w:pPr>
        <w:pStyle w:val="618"/>
        <w:jc w:val="center"/>
      </w:pPr>
      <w:r>
        <w:rPr>
          <w:sz w:val="24"/>
        </w:rPr>
        <w:t xml:space="preserve">К ДОЛЖНОСТНЫМ ЛИЦАМ ИНСПЕКЦИЙ ГОСУДАРСТВЕННОГО ПОРТОВОГО</w:t>
      </w:r>
      <w:r/>
    </w:p>
    <w:p>
      <w:pPr>
        <w:pStyle w:val="618"/>
        <w:jc w:val="center"/>
      </w:pPr>
      <w:r>
        <w:rPr>
          <w:sz w:val="24"/>
        </w:rPr>
        <w:t xml:space="preserve">КОНТРОЛЯ ЗА СУДАМИ И ПЛАВУЧИМИ ОБЪЕКТАМИ НА ВНУТРЕННИХ</w:t>
      </w:r>
      <w:r/>
    </w:p>
    <w:p>
      <w:pPr>
        <w:pStyle w:val="618"/>
        <w:jc w:val="center"/>
      </w:pPr>
      <w:r>
        <w:rPr>
          <w:sz w:val="24"/>
        </w:rPr>
        <w:t xml:space="preserve">ВОДНЫХ ПУТЯХ РОССИЙСКОЙ ФЕДЕРАЦИИ, ВХОДЯЩИХ В СОСТАВ</w:t>
      </w:r>
      <w:r/>
    </w:p>
    <w:p>
      <w:pPr>
        <w:pStyle w:val="618"/>
        <w:jc w:val="center"/>
      </w:pPr>
      <w:r>
        <w:rPr>
          <w:sz w:val="24"/>
        </w:rPr>
        <w:t xml:space="preserve">АДМИНИСТРАЦИЙ БАССЕЙНОВ ВНУТРЕННИХ ВОДНЫХ ПУТЕЙ</w:t>
      </w:r>
      <w:r/>
    </w:p>
    <w:p>
      <w:pPr>
        <w:pStyle w:val="618"/>
        <w:jc w:val="center"/>
      </w:pPr>
      <w:r>
        <w:rPr>
          <w:sz w:val="24"/>
        </w:rPr>
        <w:t xml:space="preserve">РОССИЙСКОЙ ФЕДЕРАЦИИ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1. Должностное лицо инспекции государственного портового контроля за судами и пл</w:t>
      </w:r>
      <w:r>
        <w:rPr>
          <w:sz w:val="24"/>
        </w:rPr>
        <w:t xml:space="preserve">авучими объектами на внутренних водных путях Российской Федерации, входящей в состав администрации бассейна внутренних водных путей Российской Федерации (далее - должностное лицо), должно соответствовать следующим требованиям к квалификации и опыту работы: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а) наличие среднего профессионального или высшего образования;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б) наличие опыта работы не менее 2 лет в должности капитана судна внутреннего водного транспорта, судна смешанного (река-море) плавания или морского судна либо не менее 3 лет в должно</w:t>
      </w:r>
      <w:r>
        <w:rPr>
          <w:sz w:val="24"/>
        </w:rPr>
        <w:t xml:space="preserve">сти старшего помощника капитана судна внутреннего водного транспорта, судна смешанного (река-море) плавания или морского судна или в должности старшего механика судна внутреннего водного транспорта, судна смешанного (река-море) плавания или морского судна.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2. Должностное лицо не реже одного раза в 3 года должно проходить обучение, организованное Федеральным агентством морского и речного транспорта &lt;1&gt;.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--------------------------------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&lt;1&gt; </w:t>
      </w:r>
      <w:hyperlink r:id="rId11" w:tooltip="Постановление Правительства РФ от 23.07.2004 N 371 (ред. от 31.07.2025) &quot;Об утверждении Положения о Федеральном агентстве морского и речного транспорта&quot; {КонсультантПлюс}" w:history="1">
        <w:r>
          <w:rPr>
            <w:color w:val="0000ff"/>
            <w:sz w:val="24"/>
          </w:rPr>
          <w:t xml:space="preserve">Подпункт 5.3.6 пункта 5</w:t>
        </w:r>
      </w:hyperlink>
      <w:r>
        <w:rPr>
          <w:sz w:val="24"/>
        </w:rPr>
        <w:t xml:space="preserve"> Положения о Федеральном агентстве морского и речного транспорта, утвержденного постановлением Правительства Российской Федерации от 23 июля 2004 г. N 371.</w:t>
      </w:r>
      <w:r/>
    </w:p>
    <w:p>
      <w:pPr>
        <w:pStyle w:val="616"/>
      </w:pPr>
      <w:r/>
      <w:hyperlink r:id="rId12" w:tooltip="Приказ Минтранса России от 20.02.2025 N 55 &quot;Об установлении квалификационных и иных требований к должностным лицам инспекций государственного портового контроля за судами и плавучими объектами на внутренних водных путях Российской Федерации, входящих в состав администраций бассейнов внутренних водных путей Российской Федерации&quot; (Зарегистрировано в Минюсте России 31.03.2025 N 81699) {КонсультантПлюс}" w:history="1">
        <w:r>
          <w:rPr>
            <w:i/>
            <w:color w:val="0000ff"/>
            <w:sz w:val="24"/>
          </w:rPr>
          <w:br/>
        </w:r>
        <w:r>
          <w:rPr>
            <w:i/>
            <w:color w:val="0000ff"/>
            <w:sz w:val="24"/>
          </w:rPr>
        </w:r>
      </w:hyperlink>
      <w:r>
        <w:rPr>
          <w:sz w:val="24"/>
        </w:rPr>
        <w:br/>
      </w:r>
      <w:r/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16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617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618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619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620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621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22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623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62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815" w:default="1">
    <w:name w:val="Default Paragraph Font"/>
    <w:uiPriority w:val="1"/>
    <w:semiHidden/>
    <w:unhideWhenUsed/>
  </w:style>
  <w:style w:type="numbering" w:styleId="816" w:default="1">
    <w:name w:val="No List"/>
    <w:uiPriority w:val="99"/>
    <w:semiHidden/>
    <w:unhideWhenUsed/>
  </w:style>
  <w:style w:type="table" w:styleId="8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62970&amp;date=02.09.2025&amp;dst=101193&amp;field=134" TargetMode="External"/><Relationship Id="rId9" Type="http://schemas.openxmlformats.org/officeDocument/2006/relationships/hyperlink" Target="https://login.consultant.ru/link/?req=doc&amp;base=LAW&amp;n=511300&amp;date=02.09.2025&amp;dst=100335&amp;field=134" TargetMode="External"/><Relationship Id="rId10" Type="http://schemas.openxmlformats.org/officeDocument/2006/relationships/hyperlink" Target="https://login.consultant.ru/link/?req=doc&amp;base=LAW&amp;n=135102&amp;date=02.09.2025" TargetMode="External"/><Relationship Id="rId11" Type="http://schemas.openxmlformats.org/officeDocument/2006/relationships/hyperlink" Target="https://login.consultant.ru/link/?req=doc&amp;base=LAW&amp;n=511299&amp;date=02.09.2025&amp;dst=100025&amp;field=134" TargetMode="External"/><Relationship Id="rId12" Type="http://schemas.openxmlformats.org/officeDocument/2006/relationships/hyperlink" Target="https://login.consultant.ru/link/?req=doc&amp;base=LAW&amp;n=502190&amp;date=02.09.2025&amp;dst=100002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20.02.2025 N 55
"Об установлении квалификационных и иных требований к должностным лицам инспекций государственного портового контроля за судами и плавучими объектами на внутренних водных путях Российской Федерации, входящих в состав администраций бассейнов внутренних водных путей Российской Федерации"
(Зарегистрировано в Минюсте России 31.03.2025 N 81699)</dc:title>
  <cp:lastModifiedBy>vasilev_an</cp:lastModifiedBy>
  <cp:revision>1</cp:revision>
  <dcterms:created xsi:type="dcterms:W3CDTF">2025-09-02T11:56:46Z</dcterms:created>
  <dcterms:modified xsi:type="dcterms:W3CDTF">2025-09-02T11:57:26Z</dcterms:modified>
</cp:coreProperties>
</file>